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9F9" w:rsidRPr="00B07AFB" w:rsidRDefault="009729F9" w:rsidP="009729F9">
      <w:pPr>
        <w:pStyle w:val="a6"/>
      </w:pPr>
      <w:r w:rsidRPr="00B07AFB">
        <w:t xml:space="preserve">Strategic Imperatives </w:t>
      </w:r>
    </w:p>
    <w:p w:rsidR="009729F9" w:rsidRPr="00B07AFB" w:rsidRDefault="009729F9" w:rsidP="009729F9">
      <w:pPr>
        <w:pStyle w:val="a4"/>
        <w:ind w:firstLineChars="200" w:firstLine="480"/>
        <w:rPr>
          <w:rFonts w:ascii="Times New Roman" w:hAnsi="Times New Roman" w:cs="Times New Roman"/>
        </w:rPr>
      </w:pPr>
      <w:r w:rsidRPr="00B07AFB">
        <w:rPr>
          <w:rFonts w:ascii="Times New Roman" w:hAnsi="Times New Roman" w:cs="Times New Roman"/>
        </w:rPr>
        <w:t>Sir John Seeley once stated that the Br</w:t>
      </w:r>
      <w:r>
        <w:rPr>
          <w:rFonts w:ascii="Times New Roman" w:hAnsi="Times New Roman" w:cs="Times New Roman"/>
        </w:rPr>
        <w:t xml:space="preserve">itish Empire was acquired in a </w:t>
      </w:r>
      <w:r w:rsidRPr="00B07AFB">
        <w:rPr>
          <w:rFonts w:ascii="Times New Roman" w:hAnsi="Times New Roman" w:cs="Times New Roman"/>
        </w:rPr>
        <w:t xml:space="preserve">‘fit of absent-mindedness'. What he meant by this was that the Empire was acquired for a variety of reasons that did not add up to a coherent whole. </w:t>
      </w:r>
    </w:p>
    <w:tbl>
      <w:tblPr>
        <w:tblpPr w:leftFromText="45" w:rightFromText="45" w:vertAnchor="text"/>
        <w:tblW w:w="0" w:type="auto"/>
        <w:tblCellSpacing w:w="15" w:type="dxa"/>
        <w:tblCellMar>
          <w:top w:w="30" w:type="dxa"/>
          <w:left w:w="30" w:type="dxa"/>
          <w:bottom w:w="30" w:type="dxa"/>
          <w:right w:w="30" w:type="dxa"/>
        </w:tblCellMar>
        <w:tblLook w:val="04A0" w:firstRow="1" w:lastRow="0" w:firstColumn="1" w:lastColumn="0" w:noHBand="0" w:noVBand="1"/>
      </w:tblPr>
      <w:tblGrid>
        <w:gridCol w:w="3150"/>
      </w:tblGrid>
      <w:tr w:rsidR="009729F9" w:rsidRPr="00B07AFB" w:rsidTr="0063174B">
        <w:trPr>
          <w:tblCellSpacing w:w="15" w:type="dxa"/>
        </w:trPr>
        <w:tc>
          <w:tcPr>
            <w:tcW w:w="0" w:type="auto"/>
            <w:vAlign w:val="center"/>
            <w:hideMark/>
          </w:tcPr>
          <w:p w:rsidR="009729F9" w:rsidRPr="00B07AFB" w:rsidRDefault="009729F9" w:rsidP="0063174B">
            <w:pPr>
              <w:jc w:val="center"/>
              <w:rPr>
                <w:rFonts w:ascii="Times New Roman" w:eastAsia="宋体" w:hAnsi="Times New Roman" w:cs="Times New Roman"/>
                <w:sz w:val="24"/>
                <w:szCs w:val="24"/>
              </w:rPr>
            </w:pPr>
            <w:r w:rsidRPr="00B07AFB">
              <w:rPr>
                <w:rFonts w:ascii="Times New Roman" w:hAnsi="Times New Roman" w:cs="Times New Roman"/>
                <w:noProof/>
                <w:sz w:val="24"/>
                <w:szCs w:val="24"/>
              </w:rPr>
              <w:drawing>
                <wp:inline distT="0" distB="0" distL="0" distR="0" wp14:anchorId="5BD76B69" wp14:editId="724073A2">
                  <wp:extent cx="1903730" cy="1446530"/>
                  <wp:effectExtent l="19050" t="0" r="1270" b="0"/>
                  <wp:docPr id="515" name="图片 515" descr="British Empire Stamp">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British Empire Stamp">
                            <a:hlinkClick r:id="rId5"/>
                          </pic:cNvPr>
                          <pic:cNvPicPr>
                            <a:picLocks noChangeAspect="1" noChangeArrowheads="1"/>
                          </pic:cNvPicPr>
                        </pic:nvPicPr>
                        <pic:blipFill>
                          <a:blip r:embed="rId6" cstate="print"/>
                          <a:srcRect/>
                          <a:stretch>
                            <a:fillRect/>
                          </a:stretch>
                        </pic:blipFill>
                        <pic:spPr bwMode="auto">
                          <a:xfrm>
                            <a:off x="0" y="0"/>
                            <a:ext cx="1903730" cy="1446530"/>
                          </a:xfrm>
                          <a:prstGeom prst="rect">
                            <a:avLst/>
                          </a:prstGeom>
                          <a:noFill/>
                          <a:ln w="9525">
                            <a:noFill/>
                            <a:miter lim="800000"/>
                            <a:headEnd/>
                            <a:tailEnd/>
                          </a:ln>
                        </pic:spPr>
                      </pic:pic>
                    </a:graphicData>
                  </a:graphic>
                </wp:inline>
              </w:drawing>
            </w:r>
          </w:p>
        </w:tc>
      </w:tr>
      <w:tr w:rsidR="009729F9" w:rsidRPr="00B07AFB" w:rsidTr="0063174B">
        <w:trPr>
          <w:tblCellSpacing w:w="15" w:type="dxa"/>
        </w:trPr>
        <w:tc>
          <w:tcPr>
            <w:tcW w:w="0" w:type="auto"/>
            <w:vAlign w:val="center"/>
            <w:hideMark/>
          </w:tcPr>
          <w:p w:rsidR="009729F9" w:rsidRPr="00B07AFB" w:rsidRDefault="009729F9" w:rsidP="0063174B">
            <w:pPr>
              <w:jc w:val="center"/>
              <w:rPr>
                <w:rFonts w:ascii="Times New Roman" w:eastAsia="宋体" w:hAnsi="Times New Roman" w:cs="Times New Roman"/>
                <w:sz w:val="24"/>
                <w:szCs w:val="24"/>
              </w:rPr>
            </w:pPr>
            <w:hyperlink r:id="rId7" w:history="1">
              <w:r w:rsidRPr="00B07AFB">
                <w:rPr>
                  <w:rStyle w:val="a3"/>
                  <w:rFonts w:ascii="Times New Roman" w:hAnsi="Times New Roman" w:cs="Times New Roman"/>
                  <w:sz w:val="24"/>
                  <w:szCs w:val="24"/>
                </w:rPr>
                <w:t>British Empire Stamp</w:t>
              </w:r>
            </w:hyperlink>
          </w:p>
        </w:tc>
      </w:tr>
    </w:tbl>
    <w:p w:rsidR="009729F9" w:rsidRPr="00B07AFB" w:rsidRDefault="009729F9" w:rsidP="009729F9">
      <w:pPr>
        <w:pStyle w:val="a4"/>
        <w:ind w:firstLineChars="200" w:firstLine="480"/>
        <w:rPr>
          <w:rFonts w:ascii="Times New Roman" w:hAnsi="Times New Roman" w:cs="Times New Roman"/>
        </w:rPr>
      </w:pPr>
      <w:r w:rsidRPr="00B07AFB">
        <w:rPr>
          <w:rFonts w:ascii="Times New Roman" w:hAnsi="Times New Roman" w:cs="Times New Roman"/>
        </w:rPr>
        <w:t>He also had in mind the fact that new c</w:t>
      </w:r>
      <w:bookmarkStart w:id="0" w:name="_GoBack"/>
      <w:bookmarkEnd w:id="0"/>
      <w:r w:rsidRPr="00B07AFB">
        <w:rPr>
          <w:rFonts w:ascii="Times New Roman" w:hAnsi="Times New Roman" w:cs="Times New Roman"/>
        </w:rPr>
        <w:t xml:space="preserve">olonies were being added in order to defend existing colonies and borders. The best example of this might be the colony of India. It was certainly regarded as the Jewel in the Crown of the British Empire but it also meant that a surprising number of supporting colonies would be added to guard the so-called Jewel itself or the routes to and from the Jewel. For example, the British were keen to take control of the Cape Colony from the Dutch during the Napoleonic Wars to secure the main sea route to India. Likewise, islands like St. Helena, Mauritius and the coastline of Aden were all added for similar reasons. Of course, when the Suez Canal was opened in the 1869, it was not long before the British took a controlling interest in the Suez Canal Company and soon became involved in controlling the Egyptian administration itself. Then, once Egypt was a colony, Sudan and Cyprus became part of the Empire. Even within India itself, British control was expanded from coastal factories to dominate the interior and then becoming involved in acquiring the Himalaya region to defend the approaches to India. There was a relentless logic to guarding the next valley, river or island that soon got the British involved in places that had little strategic importance except to the colonies that it already controlled. </w:t>
      </w:r>
    </w:p>
    <w:p w:rsidR="00140140" w:rsidRPr="009729F9" w:rsidRDefault="00140140"/>
    <w:sectPr w:rsidR="00140140" w:rsidRPr="009729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9F9"/>
    <w:rsid w:val="000B7540"/>
    <w:rsid w:val="00140140"/>
    <w:rsid w:val="00343B94"/>
    <w:rsid w:val="009729F9"/>
    <w:rsid w:val="00C3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9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29F9"/>
    <w:rPr>
      <w:color w:val="000000"/>
      <w:u w:val="single"/>
      <w:shd w:val="clear" w:color="auto" w:fill="FFFFFF"/>
    </w:rPr>
  </w:style>
  <w:style w:type="paragraph" w:styleId="a4">
    <w:name w:val="Normal (Web)"/>
    <w:basedOn w:val="a"/>
    <w:uiPriority w:val="99"/>
    <w:unhideWhenUsed/>
    <w:rsid w:val="009729F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729F9"/>
    <w:rPr>
      <w:sz w:val="18"/>
      <w:szCs w:val="18"/>
    </w:rPr>
  </w:style>
  <w:style w:type="character" w:customStyle="1" w:styleId="Char">
    <w:name w:val="批注框文本 Char"/>
    <w:basedOn w:val="a0"/>
    <w:link w:val="a5"/>
    <w:uiPriority w:val="99"/>
    <w:semiHidden/>
    <w:rsid w:val="009729F9"/>
    <w:rPr>
      <w:sz w:val="18"/>
      <w:szCs w:val="18"/>
    </w:rPr>
  </w:style>
  <w:style w:type="paragraph" w:styleId="a6">
    <w:name w:val="Title"/>
    <w:basedOn w:val="a"/>
    <w:next w:val="a"/>
    <w:link w:val="Char0"/>
    <w:uiPriority w:val="10"/>
    <w:qFormat/>
    <w:rsid w:val="009729F9"/>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6"/>
    <w:uiPriority w:val="10"/>
    <w:rsid w:val="009729F9"/>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9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29F9"/>
    <w:rPr>
      <w:color w:val="000000"/>
      <w:u w:val="single"/>
      <w:shd w:val="clear" w:color="auto" w:fill="FFFFFF"/>
    </w:rPr>
  </w:style>
  <w:style w:type="paragraph" w:styleId="a4">
    <w:name w:val="Normal (Web)"/>
    <w:basedOn w:val="a"/>
    <w:uiPriority w:val="99"/>
    <w:unhideWhenUsed/>
    <w:rsid w:val="009729F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729F9"/>
    <w:rPr>
      <w:sz w:val="18"/>
      <w:szCs w:val="18"/>
    </w:rPr>
  </w:style>
  <w:style w:type="character" w:customStyle="1" w:styleId="Char">
    <w:name w:val="批注框文本 Char"/>
    <w:basedOn w:val="a0"/>
    <w:link w:val="a5"/>
    <w:uiPriority w:val="99"/>
    <w:semiHidden/>
    <w:rsid w:val="009729F9"/>
    <w:rPr>
      <w:sz w:val="18"/>
      <w:szCs w:val="18"/>
    </w:rPr>
  </w:style>
  <w:style w:type="paragraph" w:styleId="a6">
    <w:name w:val="Title"/>
    <w:basedOn w:val="a"/>
    <w:next w:val="a"/>
    <w:link w:val="Char0"/>
    <w:uiPriority w:val="10"/>
    <w:qFormat/>
    <w:rsid w:val="009729F9"/>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6"/>
    <w:uiPriority w:val="10"/>
    <w:rsid w:val="009729F9"/>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ritishempire.co.uk/resource/britishempirestamp.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britishempire.co.uk/resource/britishempirestamp.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2013-09-04T03:28:00Z</dcterms:created>
  <dcterms:modified xsi:type="dcterms:W3CDTF">2013-09-04T03:29:00Z</dcterms:modified>
</cp:coreProperties>
</file>